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olor w:val="auto"/>
          <w:highlight w:val="none"/>
          <w:lang w:eastAsia="zh-CN"/>
        </w:rPr>
      </w:pPr>
      <w:r>
        <w:rPr>
          <w:rFonts w:hint="eastAsia" w:ascii="宋体" w:hAnsi="宋体" w:eastAsia="宋体"/>
          <w:b/>
          <w:color w:val="auto"/>
          <w:highlight w:val="none"/>
          <w:u w:val="single"/>
        </w:rPr>
        <w:t>金沙江银江水电站水土保持监测标段</w:t>
      </w:r>
      <w:r>
        <w:rPr>
          <w:rFonts w:hint="eastAsia" w:ascii="宋体" w:hAnsi="宋体" w:eastAsia="宋体"/>
          <w:b/>
          <w:color w:val="auto"/>
          <w:highlight w:val="none"/>
          <w:u w:val="single"/>
          <w:lang w:eastAsia="zh-CN"/>
        </w:rPr>
        <w:t>（第二次）</w:t>
      </w:r>
    </w:p>
    <w:p>
      <w:pPr>
        <w:jc w:val="center"/>
        <w:rPr>
          <w:rFonts w:ascii="宋体" w:hAnsi="宋体" w:eastAsia="宋体"/>
          <w:b/>
          <w:bCs/>
          <w:color w:val="auto"/>
          <w:sz w:val="44"/>
          <w:szCs w:val="44"/>
          <w:highlight w:val="none"/>
        </w:rPr>
      </w:pPr>
      <w:r>
        <w:rPr>
          <w:rFonts w:hint="eastAsia" w:ascii="宋体" w:hAnsi="宋体" w:eastAsia="宋体"/>
          <w:b/>
          <w:bCs/>
          <w:color w:val="auto"/>
          <w:sz w:val="44"/>
          <w:szCs w:val="44"/>
          <w:highlight w:val="none"/>
        </w:rPr>
        <w:t>招标公告</w:t>
      </w:r>
    </w:p>
    <w:p>
      <w:pPr>
        <w:outlineLvl w:val="0"/>
        <w:rPr>
          <w:rFonts w:ascii="宋体" w:hAnsi="宋体" w:eastAsia="宋体"/>
          <w:b/>
          <w:color w:val="auto"/>
          <w:sz w:val="28"/>
          <w:szCs w:val="28"/>
          <w:highlight w:val="none"/>
        </w:rPr>
      </w:pPr>
      <w:r>
        <w:rPr>
          <w:rFonts w:hint="eastAsia" w:ascii="宋体" w:hAnsi="宋体" w:eastAsia="宋体"/>
          <w:b/>
          <w:color w:val="auto"/>
          <w:sz w:val="28"/>
          <w:szCs w:val="28"/>
          <w:highlight w:val="none"/>
        </w:rPr>
        <w:t>1. 招标条件</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1.1 本招标项目</w:t>
      </w:r>
      <w:r>
        <w:rPr>
          <w:rFonts w:hint="eastAsia" w:ascii="宋体" w:hAnsi="宋体" w:eastAsia="宋体"/>
          <w:b/>
          <w:color w:val="auto"/>
          <w:sz w:val="28"/>
          <w:szCs w:val="28"/>
          <w:highlight w:val="none"/>
          <w:u w:val="single"/>
        </w:rPr>
        <w:t>金沙江银江水电站</w:t>
      </w:r>
      <w:r>
        <w:rPr>
          <w:rFonts w:hint="eastAsia" w:ascii="宋体" w:hAnsi="宋体" w:eastAsia="宋体"/>
          <w:color w:val="auto"/>
          <w:sz w:val="28"/>
          <w:szCs w:val="28"/>
          <w:highlight w:val="none"/>
        </w:rPr>
        <w:t>已由</w:t>
      </w:r>
      <w:r>
        <w:rPr>
          <w:rFonts w:hint="eastAsia" w:ascii="宋体" w:hAnsi="宋体" w:eastAsia="宋体"/>
          <w:b/>
          <w:color w:val="auto"/>
          <w:sz w:val="28"/>
          <w:szCs w:val="28"/>
          <w:highlight w:val="none"/>
          <w:u w:val="single"/>
        </w:rPr>
        <w:t>四川省发展和改革委员会</w:t>
      </w:r>
      <w:r>
        <w:rPr>
          <w:rFonts w:hint="eastAsia" w:ascii="宋体" w:hAnsi="宋体" w:eastAsia="宋体"/>
          <w:color w:val="auto"/>
          <w:sz w:val="28"/>
          <w:szCs w:val="28"/>
          <w:highlight w:val="none"/>
        </w:rPr>
        <w:t>以</w:t>
      </w:r>
      <w:r>
        <w:rPr>
          <w:rFonts w:hint="eastAsia" w:ascii="宋体" w:hAnsi="宋体" w:eastAsia="宋体"/>
          <w:b/>
          <w:color w:val="auto"/>
          <w:sz w:val="28"/>
          <w:szCs w:val="28"/>
          <w:highlight w:val="none"/>
          <w:u w:val="single"/>
        </w:rPr>
        <w:t>川发改能源〔2018〕175 号</w:t>
      </w:r>
      <w:r>
        <w:rPr>
          <w:rFonts w:hint="eastAsia" w:ascii="宋体" w:hAnsi="宋体" w:eastAsia="宋体"/>
          <w:color w:val="auto"/>
          <w:sz w:val="28"/>
          <w:szCs w:val="28"/>
          <w:highlight w:val="none"/>
        </w:rPr>
        <w:t>批准建设，项目业主为</w:t>
      </w:r>
      <w:r>
        <w:rPr>
          <w:rFonts w:hint="eastAsia" w:ascii="宋体" w:hAnsi="宋体" w:eastAsia="宋体"/>
          <w:b/>
          <w:color w:val="auto"/>
          <w:sz w:val="28"/>
          <w:szCs w:val="28"/>
          <w:highlight w:val="none"/>
          <w:u w:val="single"/>
        </w:rPr>
        <w:t>攀枝花华润水电开发有限公司</w:t>
      </w:r>
      <w:r>
        <w:rPr>
          <w:rFonts w:hint="eastAsia" w:ascii="宋体" w:hAnsi="宋体" w:eastAsia="宋体"/>
          <w:color w:val="auto"/>
          <w:sz w:val="28"/>
          <w:szCs w:val="28"/>
          <w:highlight w:val="none"/>
        </w:rPr>
        <w:t>，建设资金来自</w:t>
      </w:r>
      <w:r>
        <w:rPr>
          <w:rFonts w:hint="eastAsia" w:ascii="宋体" w:hAnsi="宋体" w:eastAsia="宋体"/>
          <w:b/>
          <w:color w:val="auto"/>
          <w:sz w:val="28"/>
          <w:szCs w:val="28"/>
          <w:highlight w:val="none"/>
          <w:u w:val="single"/>
        </w:rPr>
        <w:t>自筹</w:t>
      </w:r>
      <w:r>
        <w:rPr>
          <w:rFonts w:hint="eastAsia" w:ascii="宋体" w:hAnsi="宋体" w:eastAsia="宋体"/>
          <w:color w:val="auto"/>
          <w:sz w:val="28"/>
          <w:szCs w:val="28"/>
          <w:highlight w:val="none"/>
        </w:rPr>
        <w:t>，项目出资比例为</w:t>
      </w:r>
      <w:r>
        <w:rPr>
          <w:rFonts w:hint="eastAsia" w:ascii="宋体" w:hAnsi="宋体" w:eastAsia="宋体"/>
          <w:b/>
          <w:color w:val="auto"/>
          <w:sz w:val="28"/>
          <w:szCs w:val="28"/>
          <w:highlight w:val="none"/>
          <w:u w:val="single"/>
        </w:rPr>
        <w:t>自筹20% 、银行贷款 80%</w:t>
      </w:r>
      <w:r>
        <w:rPr>
          <w:rFonts w:hint="eastAsia" w:ascii="宋体" w:hAnsi="宋体" w:eastAsia="宋体"/>
          <w:color w:val="auto"/>
          <w:sz w:val="28"/>
          <w:szCs w:val="28"/>
          <w:highlight w:val="none"/>
        </w:rPr>
        <w:t>，招标人为</w:t>
      </w:r>
      <w:r>
        <w:rPr>
          <w:rFonts w:hint="eastAsia" w:ascii="宋体" w:hAnsi="宋体" w:eastAsia="宋体"/>
          <w:b/>
          <w:color w:val="auto"/>
          <w:sz w:val="28"/>
          <w:szCs w:val="28"/>
          <w:highlight w:val="none"/>
          <w:u w:val="single"/>
        </w:rPr>
        <w:t>攀枝花华润水电开发有限公司</w:t>
      </w:r>
      <w:r>
        <w:rPr>
          <w:rFonts w:hint="eastAsia" w:ascii="宋体" w:hAnsi="宋体" w:eastAsia="宋体"/>
          <w:color w:val="auto"/>
          <w:sz w:val="28"/>
          <w:szCs w:val="28"/>
          <w:highlight w:val="none"/>
        </w:rPr>
        <w:t>。项目已具备招标条件，现对该项目的</w:t>
      </w:r>
      <w:r>
        <w:rPr>
          <w:rFonts w:hint="eastAsia" w:ascii="宋体" w:hAnsi="宋体" w:eastAsia="宋体"/>
          <w:b/>
          <w:color w:val="auto"/>
          <w:sz w:val="28"/>
          <w:szCs w:val="28"/>
          <w:highlight w:val="none"/>
          <w:u w:val="single"/>
        </w:rPr>
        <w:t>水土保持监测</w:t>
      </w:r>
      <w:r>
        <w:rPr>
          <w:rFonts w:hint="eastAsia" w:ascii="宋体" w:hAnsi="宋体" w:eastAsia="宋体"/>
          <w:color w:val="auto"/>
          <w:sz w:val="28"/>
          <w:szCs w:val="28"/>
          <w:highlight w:val="none"/>
        </w:rPr>
        <w:t>进行公开招标。</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1.2 本招标项目为四川省行政区域内的国家投资工程建设项目，</w:t>
      </w:r>
      <w:r>
        <w:rPr>
          <w:rFonts w:hint="eastAsia" w:ascii="宋体" w:hAnsi="宋体" w:eastAsia="宋体"/>
          <w:b/>
          <w:color w:val="auto"/>
          <w:sz w:val="28"/>
          <w:szCs w:val="28"/>
          <w:highlight w:val="none"/>
          <w:u w:val="single"/>
        </w:rPr>
        <w:t>四川省发展和改革委员会</w:t>
      </w:r>
      <w:r>
        <w:rPr>
          <w:rFonts w:hint="eastAsia" w:ascii="宋体" w:hAnsi="宋体" w:eastAsia="宋体"/>
          <w:color w:val="auto"/>
          <w:sz w:val="28"/>
          <w:szCs w:val="28"/>
          <w:highlight w:val="none"/>
        </w:rPr>
        <w:t>核准（招标事项核准文号为</w:t>
      </w:r>
      <w:r>
        <w:rPr>
          <w:rFonts w:hint="eastAsia" w:ascii="宋体" w:hAnsi="宋体" w:eastAsia="宋体"/>
          <w:b/>
          <w:color w:val="auto"/>
          <w:sz w:val="28"/>
          <w:szCs w:val="28"/>
          <w:highlight w:val="none"/>
          <w:u w:val="single"/>
        </w:rPr>
        <w:t>川发改法规函〔 2019 〕1321 号）</w:t>
      </w:r>
      <w:r>
        <w:rPr>
          <w:rFonts w:hint="eastAsia" w:ascii="宋体" w:hAnsi="宋体" w:eastAsia="宋体"/>
          <w:color w:val="auto"/>
          <w:sz w:val="28"/>
          <w:szCs w:val="28"/>
          <w:highlight w:val="none"/>
        </w:rPr>
        <w:t>的招标组织形式为</w:t>
      </w:r>
      <w:r>
        <w:rPr>
          <w:rFonts w:hint="eastAsia" w:ascii="宋体" w:hAnsi="宋体" w:eastAsia="宋体"/>
          <w:b/>
          <w:color w:val="auto"/>
          <w:sz w:val="28"/>
          <w:szCs w:val="28"/>
          <w:highlight w:val="none"/>
          <w:u w:val="single"/>
        </w:rPr>
        <w:t>自行招标</w:t>
      </w:r>
      <w:r>
        <w:rPr>
          <w:rFonts w:hint="eastAsia" w:ascii="宋体" w:hAnsi="宋体" w:eastAsia="宋体"/>
          <w:color w:val="auto"/>
          <w:sz w:val="28"/>
          <w:szCs w:val="28"/>
          <w:highlight w:val="none"/>
        </w:rPr>
        <w:t>。</w:t>
      </w:r>
    </w:p>
    <w:p>
      <w:pPr>
        <w:outlineLvl w:val="0"/>
        <w:rPr>
          <w:rFonts w:ascii="宋体" w:hAnsi="宋体" w:eastAsia="宋体"/>
          <w:b/>
          <w:color w:val="auto"/>
          <w:sz w:val="28"/>
          <w:szCs w:val="28"/>
          <w:highlight w:val="none"/>
        </w:rPr>
      </w:pPr>
      <w:r>
        <w:rPr>
          <w:rFonts w:hint="eastAsia" w:ascii="宋体" w:hAnsi="宋体" w:eastAsia="宋体"/>
          <w:b/>
          <w:color w:val="auto"/>
          <w:sz w:val="28"/>
          <w:szCs w:val="28"/>
          <w:highlight w:val="none"/>
        </w:rPr>
        <w:t>2. 项目概况与招标范围</w:t>
      </w:r>
    </w:p>
    <w:p>
      <w:pPr>
        <w:ind w:firstLine="560" w:firstLineChars="200"/>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2.1 项目概况</w:t>
      </w:r>
    </w:p>
    <w:p>
      <w:pPr>
        <w:spacing w:line="480" w:lineRule="exact"/>
        <w:ind w:firstLine="495" w:firstLineChars="177"/>
        <w:rPr>
          <w:rFonts w:ascii="宋体" w:hAnsi="宋体" w:eastAsia="宋体"/>
          <w:color w:val="auto"/>
          <w:sz w:val="28"/>
          <w:szCs w:val="28"/>
          <w:highlight w:val="none"/>
        </w:rPr>
      </w:pPr>
      <w:r>
        <w:rPr>
          <w:rFonts w:ascii="宋体" w:hAnsi="宋体" w:eastAsia="宋体"/>
          <w:color w:val="auto"/>
          <w:sz w:val="28"/>
          <w:szCs w:val="28"/>
          <w:highlight w:val="none"/>
        </w:rPr>
        <w:t>银江水电站位于金沙江干流中游末端的攀枝花河段上</w:t>
      </w:r>
      <w:r>
        <w:rPr>
          <w:rFonts w:hint="eastAsia" w:ascii="宋体" w:hAnsi="宋体" w:eastAsia="宋体"/>
          <w:color w:val="auto"/>
          <w:sz w:val="28"/>
          <w:szCs w:val="28"/>
          <w:highlight w:val="none"/>
        </w:rPr>
        <w:t>——金沙江和雅砻江汇合口上游约3.6 km处</w:t>
      </w:r>
      <w:r>
        <w:rPr>
          <w:rFonts w:ascii="宋体" w:hAnsi="宋体" w:eastAsia="宋体"/>
          <w:color w:val="auto"/>
          <w:sz w:val="28"/>
          <w:szCs w:val="28"/>
          <w:highlight w:val="none"/>
        </w:rPr>
        <w:t>，上游衔接梯级为金沙水电站</w:t>
      </w:r>
      <w:r>
        <w:rPr>
          <w:rFonts w:hint="eastAsia" w:ascii="宋体" w:hAnsi="宋体" w:eastAsia="宋体"/>
          <w:color w:val="auto"/>
          <w:sz w:val="28"/>
          <w:szCs w:val="28"/>
          <w:highlight w:val="none"/>
        </w:rPr>
        <w:t>（水库正常蓄水位1022m）</w:t>
      </w:r>
      <w:r>
        <w:rPr>
          <w:rFonts w:ascii="宋体" w:hAnsi="宋体" w:eastAsia="宋体"/>
          <w:color w:val="auto"/>
          <w:sz w:val="28"/>
          <w:szCs w:val="28"/>
          <w:highlight w:val="none"/>
        </w:rPr>
        <w:t>，两梯级相距约21.39</w:t>
      </w:r>
      <w:r>
        <w:rPr>
          <w:rFonts w:hint="eastAsia" w:ascii="宋体" w:hAnsi="宋体" w:eastAsia="宋体"/>
          <w:color w:val="auto"/>
          <w:sz w:val="28"/>
          <w:szCs w:val="28"/>
          <w:highlight w:val="none"/>
        </w:rPr>
        <w:t xml:space="preserve"> km</w:t>
      </w:r>
      <w:r>
        <w:rPr>
          <w:rFonts w:ascii="宋体" w:hAnsi="宋体" w:eastAsia="宋体"/>
          <w:color w:val="auto"/>
          <w:sz w:val="28"/>
          <w:szCs w:val="28"/>
          <w:highlight w:val="none"/>
        </w:rPr>
        <w:t>，下游梯级为乌东德水电站</w:t>
      </w:r>
      <w:r>
        <w:rPr>
          <w:rFonts w:hint="eastAsia" w:ascii="宋体" w:hAnsi="宋体" w:eastAsia="宋体"/>
          <w:color w:val="auto"/>
          <w:sz w:val="28"/>
          <w:szCs w:val="28"/>
          <w:highlight w:val="none"/>
        </w:rPr>
        <w:t>（水库正常蓄水位975m）</w:t>
      </w:r>
      <w:r>
        <w:rPr>
          <w:rFonts w:ascii="宋体" w:hAnsi="宋体" w:eastAsia="宋体"/>
          <w:color w:val="auto"/>
          <w:sz w:val="28"/>
          <w:szCs w:val="28"/>
          <w:highlight w:val="none"/>
        </w:rPr>
        <w:t>。</w:t>
      </w:r>
      <w:r>
        <w:rPr>
          <w:rFonts w:hint="eastAsia" w:ascii="宋体" w:hAnsi="宋体" w:eastAsia="宋体"/>
          <w:color w:val="auto"/>
          <w:sz w:val="28"/>
          <w:szCs w:val="28"/>
          <w:highlight w:val="none"/>
        </w:rPr>
        <w:t>银江水电站坝址位于攀枝花市东区银江镇，上距密地大桥约2.80 km，上距攀枝花市主城区（攀枝花水位断面）约10 km，下距雅砻江口3.6 km。</w:t>
      </w:r>
      <w:r>
        <w:rPr>
          <w:rFonts w:ascii="宋体" w:hAnsi="宋体" w:eastAsia="宋体"/>
          <w:color w:val="auto"/>
          <w:sz w:val="28"/>
          <w:szCs w:val="28"/>
          <w:highlight w:val="none"/>
        </w:rPr>
        <w:t>银江坝址控制流域面积25.93万</w:t>
      </w:r>
      <w:r>
        <w:rPr>
          <w:rFonts w:hint="eastAsia" w:ascii="宋体" w:hAnsi="宋体" w:eastAsia="宋体"/>
          <w:color w:val="auto"/>
          <w:sz w:val="28"/>
          <w:szCs w:val="28"/>
          <w:highlight w:val="none"/>
        </w:rPr>
        <w:t xml:space="preserve"> km2</w:t>
      </w:r>
      <w:r>
        <w:rPr>
          <w:rFonts w:ascii="宋体" w:hAnsi="宋体" w:eastAsia="宋体"/>
          <w:color w:val="auto"/>
          <w:sz w:val="28"/>
          <w:szCs w:val="28"/>
          <w:highlight w:val="none"/>
        </w:rPr>
        <w:t>，多年平均流量1870</w:t>
      </w:r>
      <w:r>
        <w:rPr>
          <w:rFonts w:hint="eastAsia" w:ascii="宋体" w:hAnsi="宋体" w:eastAsia="宋体"/>
          <w:color w:val="auto"/>
          <w:sz w:val="28"/>
          <w:szCs w:val="28"/>
          <w:highlight w:val="none"/>
        </w:rPr>
        <w:t xml:space="preserve"> m3/s</w:t>
      </w:r>
      <w:r>
        <w:rPr>
          <w:rFonts w:ascii="宋体" w:hAnsi="宋体" w:eastAsia="宋体"/>
          <w:color w:val="auto"/>
          <w:sz w:val="28"/>
          <w:szCs w:val="28"/>
          <w:highlight w:val="none"/>
        </w:rPr>
        <w:t>，年径流量590亿</w:t>
      </w:r>
      <w:r>
        <w:rPr>
          <w:rFonts w:hint="eastAsia" w:ascii="宋体" w:hAnsi="宋体" w:eastAsia="宋体"/>
          <w:color w:val="auto"/>
          <w:sz w:val="28"/>
          <w:szCs w:val="28"/>
          <w:highlight w:val="none"/>
        </w:rPr>
        <w:t xml:space="preserve"> m3。</w:t>
      </w:r>
    </w:p>
    <w:p>
      <w:pPr>
        <w:pStyle w:val="4"/>
        <w:spacing w:line="480" w:lineRule="exact"/>
        <w:ind w:firstLine="495" w:firstLineChars="177"/>
        <w:rPr>
          <w:rFonts w:cstheme="minorBidi"/>
          <w:color w:val="auto"/>
          <w:kern w:val="2"/>
          <w:sz w:val="28"/>
          <w:szCs w:val="28"/>
          <w:highlight w:val="none"/>
        </w:rPr>
      </w:pPr>
      <w:r>
        <w:rPr>
          <w:rFonts w:cstheme="minorBidi"/>
          <w:color w:val="auto"/>
          <w:kern w:val="2"/>
          <w:sz w:val="28"/>
          <w:szCs w:val="28"/>
          <w:highlight w:val="none"/>
        </w:rPr>
        <w:t>银江水电站主要建筑物包括混凝土重力坝、泄洪消能建筑物、电站</w:t>
      </w:r>
      <w:r>
        <w:rPr>
          <w:rFonts w:hint="eastAsia" w:cstheme="minorBidi"/>
          <w:color w:val="auto"/>
          <w:kern w:val="2"/>
          <w:sz w:val="28"/>
          <w:szCs w:val="28"/>
          <w:highlight w:val="none"/>
        </w:rPr>
        <w:t>建筑物</w:t>
      </w:r>
      <w:r>
        <w:rPr>
          <w:rFonts w:cstheme="minorBidi"/>
          <w:color w:val="auto"/>
          <w:kern w:val="2"/>
          <w:sz w:val="28"/>
          <w:szCs w:val="28"/>
          <w:highlight w:val="none"/>
        </w:rPr>
        <w:t>、过鱼建筑物等，结合本河段开发任务和开发情况，确定</w:t>
      </w:r>
      <w:r>
        <w:rPr>
          <w:rFonts w:hint="eastAsia" w:cstheme="minorBidi"/>
          <w:color w:val="auto"/>
          <w:kern w:val="2"/>
          <w:sz w:val="28"/>
          <w:szCs w:val="28"/>
          <w:highlight w:val="none"/>
        </w:rPr>
        <w:t>银江水电站开发任务为发电、改善城市水域景观和取水条件等</w:t>
      </w:r>
      <w:r>
        <w:rPr>
          <w:rFonts w:cstheme="minorBidi"/>
          <w:color w:val="auto"/>
          <w:kern w:val="2"/>
          <w:sz w:val="28"/>
          <w:szCs w:val="28"/>
          <w:highlight w:val="none"/>
        </w:rPr>
        <w:t>。银江水电站正常蓄水位为998.5m，库容系数0.003%，具有日调节性能。电站装机容量390MW，</w:t>
      </w:r>
      <w:r>
        <w:rPr>
          <w:rFonts w:hint="eastAsia" w:cstheme="minorBidi"/>
          <w:color w:val="auto"/>
          <w:kern w:val="2"/>
          <w:sz w:val="28"/>
          <w:szCs w:val="28"/>
          <w:highlight w:val="none"/>
        </w:rPr>
        <w:t>多年平均年发电量15.69/18.34亿kW•h（龙盘建成前/后）</w:t>
      </w:r>
      <w:r>
        <w:rPr>
          <w:rFonts w:cstheme="minorBidi"/>
          <w:color w:val="auto"/>
          <w:kern w:val="2"/>
          <w:sz w:val="28"/>
          <w:szCs w:val="28"/>
          <w:highlight w:val="none"/>
        </w:rPr>
        <w:t>，保证出力89.4/172.4MW</w:t>
      </w:r>
      <w:r>
        <w:rPr>
          <w:rFonts w:hint="eastAsia" w:cstheme="minorBidi"/>
          <w:color w:val="auto"/>
          <w:kern w:val="2"/>
          <w:sz w:val="28"/>
          <w:szCs w:val="28"/>
          <w:highlight w:val="none"/>
        </w:rPr>
        <w:t>（龙盘建成前/后）</w:t>
      </w:r>
      <w:r>
        <w:rPr>
          <w:rFonts w:cstheme="minorBidi"/>
          <w:color w:val="auto"/>
          <w:kern w:val="2"/>
          <w:sz w:val="28"/>
          <w:szCs w:val="28"/>
          <w:highlight w:val="none"/>
        </w:rPr>
        <w:t>。</w:t>
      </w:r>
    </w:p>
    <w:p>
      <w:pPr>
        <w:pStyle w:val="4"/>
        <w:spacing w:line="480" w:lineRule="exact"/>
        <w:ind w:firstLine="495" w:firstLineChars="177"/>
        <w:rPr>
          <w:rFonts w:cstheme="minorBidi"/>
          <w:color w:val="auto"/>
          <w:kern w:val="2"/>
          <w:sz w:val="28"/>
          <w:szCs w:val="28"/>
          <w:highlight w:val="none"/>
        </w:rPr>
      </w:pPr>
      <w:r>
        <w:rPr>
          <w:rFonts w:hint="eastAsia" w:cstheme="minorBidi"/>
          <w:color w:val="auto"/>
          <w:kern w:val="2"/>
          <w:sz w:val="28"/>
          <w:szCs w:val="28"/>
          <w:highlight w:val="none"/>
        </w:rPr>
        <w:t>根据场地条件、场内外交通、导流程序、枢纽布置，本工程施工场地共规划5个施工区</w:t>
      </w:r>
      <w:r>
        <w:rPr>
          <w:rFonts w:cstheme="minorBidi"/>
          <w:color w:val="auto"/>
          <w:kern w:val="2"/>
          <w:sz w:val="28"/>
          <w:szCs w:val="28"/>
          <w:highlight w:val="none"/>
        </w:rPr>
        <w:t>，分别为：</w:t>
      </w:r>
      <w:r>
        <w:rPr>
          <w:rFonts w:hint="eastAsia" w:cstheme="minorBidi"/>
          <w:color w:val="auto"/>
          <w:kern w:val="2"/>
          <w:sz w:val="28"/>
          <w:szCs w:val="28"/>
          <w:highlight w:val="none"/>
        </w:rPr>
        <w:t>左岸槽子田排土场工区</w:t>
      </w:r>
      <w:r>
        <w:rPr>
          <w:rFonts w:cstheme="minorBidi"/>
          <w:color w:val="auto"/>
          <w:kern w:val="2"/>
          <w:sz w:val="28"/>
          <w:szCs w:val="28"/>
          <w:highlight w:val="none"/>
        </w:rPr>
        <w:t>、</w:t>
      </w:r>
      <w:r>
        <w:rPr>
          <w:rFonts w:hint="eastAsia" w:cstheme="minorBidi"/>
          <w:color w:val="auto"/>
          <w:kern w:val="2"/>
          <w:sz w:val="28"/>
          <w:szCs w:val="28"/>
          <w:highlight w:val="none"/>
        </w:rPr>
        <w:t>左岸下游洗槽里沟～倮果施工区</w:t>
      </w:r>
      <w:r>
        <w:rPr>
          <w:rFonts w:cstheme="minorBidi"/>
          <w:color w:val="auto"/>
          <w:kern w:val="2"/>
          <w:sz w:val="28"/>
          <w:szCs w:val="28"/>
          <w:highlight w:val="none"/>
        </w:rPr>
        <w:t>、</w:t>
      </w:r>
      <w:r>
        <w:rPr>
          <w:rFonts w:hint="eastAsia" w:cstheme="minorBidi"/>
          <w:color w:val="auto"/>
          <w:kern w:val="2"/>
          <w:sz w:val="28"/>
          <w:szCs w:val="28"/>
          <w:highlight w:val="none"/>
        </w:rPr>
        <w:t>左岸上游金泉苑～烂院子施工区、右岸下游流沙坡施工区</w:t>
      </w:r>
      <w:r>
        <w:rPr>
          <w:rFonts w:cstheme="minorBidi"/>
          <w:color w:val="auto"/>
          <w:kern w:val="2"/>
          <w:sz w:val="28"/>
          <w:szCs w:val="28"/>
          <w:highlight w:val="none"/>
        </w:rPr>
        <w:t>和</w:t>
      </w:r>
      <w:r>
        <w:rPr>
          <w:rFonts w:hint="eastAsia" w:cstheme="minorBidi"/>
          <w:color w:val="auto"/>
          <w:kern w:val="2"/>
          <w:sz w:val="28"/>
          <w:szCs w:val="28"/>
          <w:highlight w:val="none"/>
        </w:rPr>
        <w:t>右岸上游小沙坝～康家沟施工区</w:t>
      </w:r>
      <w:r>
        <w:rPr>
          <w:rFonts w:cstheme="minorBidi"/>
          <w:color w:val="auto"/>
          <w:kern w:val="2"/>
          <w:sz w:val="28"/>
          <w:szCs w:val="28"/>
          <w:highlight w:val="none"/>
        </w:rPr>
        <w:t>。</w:t>
      </w:r>
    </w:p>
    <w:p>
      <w:pPr>
        <w:spacing w:line="480" w:lineRule="exact"/>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银江水电站建设征地涉及攀枝花市东区、仁和区、西区、盐边县4个区（县）及钒钛高新区，共涉及12个街道（乡镇），其中6个街道、1个乡、5个镇；涉及15个社区居民委员会，涉及9个行政村的21个村民小组。枢纽工程建设区永久及临时征地面积共计2.69km</w:t>
      </w:r>
      <w:r>
        <w:rPr>
          <w:rFonts w:ascii="宋体" w:hAnsi="宋体" w:eastAsia="宋体"/>
          <w:color w:val="auto"/>
          <w:sz w:val="28"/>
          <w:szCs w:val="28"/>
          <w:highlight w:val="none"/>
          <w:vertAlign w:val="superscript"/>
        </w:rPr>
        <w:t>2</w:t>
      </w:r>
      <w:r>
        <w:rPr>
          <w:rFonts w:hint="eastAsia" w:ascii="宋体" w:hAnsi="宋体" w:eastAsia="宋体"/>
          <w:color w:val="auto"/>
          <w:sz w:val="28"/>
          <w:szCs w:val="28"/>
          <w:highlight w:val="none"/>
        </w:rPr>
        <w:t>，其中陆域面积2.02km</w:t>
      </w:r>
      <w:r>
        <w:rPr>
          <w:rFonts w:ascii="宋体" w:hAnsi="宋体" w:eastAsia="宋体"/>
          <w:color w:val="auto"/>
          <w:sz w:val="28"/>
          <w:szCs w:val="28"/>
          <w:highlight w:val="none"/>
          <w:vertAlign w:val="superscript"/>
        </w:rPr>
        <w:t>2</w:t>
      </w:r>
      <w:r>
        <w:rPr>
          <w:rFonts w:hint="eastAsia" w:ascii="宋体" w:hAnsi="宋体" w:eastAsia="宋体"/>
          <w:color w:val="auto"/>
          <w:sz w:val="28"/>
          <w:szCs w:val="28"/>
          <w:highlight w:val="none"/>
        </w:rPr>
        <w:t>，水域面积0.67km</w:t>
      </w:r>
      <w:r>
        <w:rPr>
          <w:rFonts w:ascii="宋体" w:hAnsi="宋体" w:eastAsia="宋体"/>
          <w:color w:val="auto"/>
          <w:sz w:val="28"/>
          <w:szCs w:val="28"/>
          <w:highlight w:val="none"/>
          <w:vertAlign w:val="superscript"/>
        </w:rPr>
        <w:t>2</w:t>
      </w:r>
      <w:r>
        <w:rPr>
          <w:rFonts w:hint="eastAsia" w:ascii="宋体" w:hAnsi="宋体" w:eastAsia="宋体"/>
          <w:color w:val="auto"/>
          <w:sz w:val="28"/>
          <w:szCs w:val="28"/>
          <w:highlight w:val="none"/>
        </w:rPr>
        <w:t>；水库淹没区幅员面积3.97km</w:t>
      </w:r>
      <w:r>
        <w:rPr>
          <w:rFonts w:ascii="宋体" w:hAnsi="宋体" w:eastAsia="宋体"/>
          <w:color w:val="auto"/>
          <w:sz w:val="28"/>
          <w:szCs w:val="28"/>
          <w:highlight w:val="none"/>
          <w:vertAlign w:val="superscript"/>
        </w:rPr>
        <w:t>2</w:t>
      </w:r>
      <w:r>
        <w:rPr>
          <w:rFonts w:hint="eastAsia" w:ascii="宋体" w:hAnsi="宋体" w:eastAsia="宋体"/>
          <w:color w:val="auto"/>
          <w:sz w:val="28"/>
          <w:szCs w:val="28"/>
          <w:highlight w:val="none"/>
        </w:rPr>
        <w:t>，其中陆域面积1.2km</w:t>
      </w:r>
      <w:r>
        <w:rPr>
          <w:rFonts w:ascii="宋体" w:hAnsi="宋体" w:eastAsia="宋体"/>
          <w:color w:val="auto"/>
          <w:sz w:val="28"/>
          <w:szCs w:val="28"/>
          <w:highlight w:val="none"/>
          <w:vertAlign w:val="superscript"/>
        </w:rPr>
        <w:t>2</w:t>
      </w:r>
      <w:r>
        <w:rPr>
          <w:rFonts w:hint="eastAsia" w:ascii="宋体" w:hAnsi="宋体" w:eastAsia="宋体"/>
          <w:color w:val="auto"/>
          <w:sz w:val="28"/>
          <w:szCs w:val="28"/>
          <w:highlight w:val="none"/>
        </w:rPr>
        <w:t>；水库影响区幅员面积0.11km</w:t>
      </w:r>
      <w:r>
        <w:rPr>
          <w:rFonts w:ascii="宋体" w:hAnsi="宋体" w:eastAsia="宋体"/>
          <w:color w:val="auto"/>
          <w:sz w:val="28"/>
          <w:szCs w:val="28"/>
          <w:highlight w:val="none"/>
          <w:vertAlign w:val="superscript"/>
        </w:rPr>
        <w:t>2</w:t>
      </w:r>
      <w:r>
        <w:rPr>
          <w:rFonts w:hint="eastAsia" w:ascii="宋体" w:hAnsi="宋体" w:eastAsia="宋体"/>
          <w:color w:val="auto"/>
          <w:sz w:val="28"/>
          <w:szCs w:val="28"/>
          <w:highlight w:val="none"/>
        </w:rPr>
        <w:t>。</w:t>
      </w:r>
    </w:p>
    <w:p>
      <w:pPr>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建设征地涉及居民</w:t>
      </w:r>
      <w:r>
        <w:rPr>
          <w:rFonts w:ascii="宋体" w:hAnsi="宋体" w:eastAsia="宋体"/>
          <w:color w:val="auto"/>
          <w:sz w:val="28"/>
          <w:szCs w:val="28"/>
          <w:highlight w:val="none"/>
        </w:rPr>
        <w:t>514</w:t>
      </w:r>
      <w:r>
        <w:rPr>
          <w:rFonts w:hint="eastAsia" w:ascii="宋体" w:hAnsi="宋体" w:eastAsia="宋体"/>
          <w:color w:val="auto"/>
          <w:sz w:val="28"/>
          <w:szCs w:val="28"/>
          <w:highlight w:val="none"/>
        </w:rPr>
        <w:t>人，涉及各类房屋总面积</w:t>
      </w:r>
      <w:r>
        <w:rPr>
          <w:rFonts w:ascii="宋体" w:hAnsi="宋体" w:eastAsia="宋体"/>
          <w:color w:val="auto"/>
          <w:sz w:val="28"/>
          <w:szCs w:val="28"/>
          <w:highlight w:val="none"/>
        </w:rPr>
        <w:t>85941.72m</w:t>
      </w:r>
      <w:r>
        <w:rPr>
          <w:rFonts w:ascii="宋体" w:hAnsi="宋体" w:eastAsia="宋体"/>
          <w:color w:val="auto"/>
          <w:sz w:val="28"/>
          <w:szCs w:val="28"/>
          <w:highlight w:val="none"/>
          <w:vertAlign w:val="superscript"/>
        </w:rPr>
        <w:t>2</w:t>
      </w:r>
      <w:r>
        <w:rPr>
          <w:rFonts w:hint="eastAsia" w:ascii="宋体" w:hAnsi="宋体" w:eastAsia="宋体"/>
          <w:color w:val="auto"/>
          <w:sz w:val="28"/>
          <w:szCs w:val="28"/>
          <w:highlight w:val="none"/>
        </w:rPr>
        <w:t>，涉及土地</w:t>
      </w:r>
      <w:r>
        <w:rPr>
          <w:rFonts w:ascii="宋体" w:hAnsi="宋体" w:eastAsia="宋体"/>
          <w:color w:val="auto"/>
          <w:sz w:val="28"/>
          <w:szCs w:val="28"/>
          <w:highlight w:val="none"/>
        </w:rPr>
        <w:t>4499.90</w:t>
      </w:r>
      <w:r>
        <w:rPr>
          <w:rFonts w:hint="eastAsia" w:ascii="宋体" w:hAnsi="宋体" w:eastAsia="宋体"/>
          <w:color w:val="auto"/>
          <w:sz w:val="28"/>
          <w:szCs w:val="28"/>
          <w:highlight w:val="none"/>
        </w:rPr>
        <w:t>亩（不含金沙江河流水面），其中耕地</w:t>
      </w:r>
      <w:r>
        <w:rPr>
          <w:rFonts w:ascii="宋体" w:hAnsi="宋体" w:eastAsia="宋体"/>
          <w:color w:val="auto"/>
          <w:sz w:val="28"/>
          <w:szCs w:val="28"/>
          <w:highlight w:val="none"/>
        </w:rPr>
        <w:t>415.79</w:t>
      </w:r>
      <w:r>
        <w:rPr>
          <w:rFonts w:hint="eastAsia" w:ascii="宋体" w:hAnsi="宋体" w:eastAsia="宋体"/>
          <w:color w:val="auto"/>
          <w:sz w:val="28"/>
          <w:szCs w:val="28"/>
          <w:highlight w:val="none"/>
        </w:rPr>
        <w:t>亩，园地</w:t>
      </w:r>
      <w:r>
        <w:rPr>
          <w:rFonts w:ascii="宋体" w:hAnsi="宋体" w:eastAsia="宋体"/>
          <w:color w:val="auto"/>
          <w:sz w:val="28"/>
          <w:szCs w:val="28"/>
          <w:highlight w:val="none"/>
        </w:rPr>
        <w:t>308.27</w:t>
      </w:r>
      <w:r>
        <w:rPr>
          <w:rFonts w:hint="eastAsia" w:ascii="宋体" w:hAnsi="宋体" w:eastAsia="宋体"/>
          <w:color w:val="auto"/>
          <w:sz w:val="28"/>
          <w:szCs w:val="28"/>
          <w:highlight w:val="none"/>
        </w:rPr>
        <w:t>亩，林地</w:t>
      </w:r>
      <w:r>
        <w:rPr>
          <w:rFonts w:ascii="宋体" w:hAnsi="宋体" w:eastAsia="宋体"/>
          <w:color w:val="auto"/>
          <w:sz w:val="28"/>
          <w:szCs w:val="28"/>
          <w:highlight w:val="none"/>
        </w:rPr>
        <w:t>1172.26</w:t>
      </w:r>
      <w:r>
        <w:rPr>
          <w:rFonts w:hint="eastAsia" w:ascii="宋体" w:hAnsi="宋体" w:eastAsia="宋体"/>
          <w:color w:val="auto"/>
          <w:sz w:val="28"/>
          <w:szCs w:val="28"/>
          <w:highlight w:val="none"/>
        </w:rPr>
        <w:t>亩，其他土地</w:t>
      </w:r>
      <w:r>
        <w:rPr>
          <w:rFonts w:ascii="宋体" w:hAnsi="宋体" w:eastAsia="宋体"/>
          <w:color w:val="auto"/>
          <w:sz w:val="28"/>
          <w:szCs w:val="28"/>
          <w:highlight w:val="none"/>
        </w:rPr>
        <w:t>471.90</w:t>
      </w:r>
      <w:r>
        <w:rPr>
          <w:rFonts w:hint="eastAsia" w:ascii="宋体" w:hAnsi="宋体" w:eastAsia="宋体"/>
          <w:color w:val="auto"/>
          <w:sz w:val="28"/>
          <w:szCs w:val="28"/>
          <w:highlight w:val="none"/>
        </w:rPr>
        <w:t>亩，城镇村及工矿用地</w:t>
      </w:r>
      <w:r>
        <w:rPr>
          <w:rFonts w:ascii="宋体" w:hAnsi="宋体" w:eastAsia="宋体"/>
          <w:color w:val="auto"/>
          <w:sz w:val="28"/>
          <w:szCs w:val="28"/>
          <w:highlight w:val="none"/>
        </w:rPr>
        <w:t>1650.49</w:t>
      </w:r>
      <w:r>
        <w:rPr>
          <w:rFonts w:hint="eastAsia" w:ascii="宋体" w:hAnsi="宋体" w:eastAsia="宋体"/>
          <w:color w:val="auto"/>
          <w:sz w:val="28"/>
          <w:szCs w:val="28"/>
          <w:highlight w:val="none"/>
        </w:rPr>
        <w:t>亩等；个体工商户共</w:t>
      </w:r>
      <w:r>
        <w:rPr>
          <w:rFonts w:ascii="宋体" w:hAnsi="宋体" w:eastAsia="宋体"/>
          <w:color w:val="auto"/>
          <w:sz w:val="28"/>
          <w:szCs w:val="28"/>
          <w:highlight w:val="none"/>
        </w:rPr>
        <w:t>53</w:t>
      </w:r>
      <w:r>
        <w:rPr>
          <w:rFonts w:hint="eastAsia" w:ascii="宋体" w:hAnsi="宋体" w:eastAsia="宋体"/>
          <w:color w:val="auto"/>
          <w:sz w:val="28"/>
          <w:szCs w:val="28"/>
          <w:highlight w:val="none"/>
        </w:rPr>
        <w:t>家，枢纽工程建设区</w:t>
      </w:r>
      <w:r>
        <w:rPr>
          <w:rFonts w:ascii="宋体" w:hAnsi="宋体" w:eastAsia="宋体"/>
          <w:color w:val="auto"/>
          <w:sz w:val="28"/>
          <w:szCs w:val="28"/>
          <w:highlight w:val="none"/>
        </w:rPr>
        <w:t>45</w:t>
      </w:r>
      <w:r>
        <w:rPr>
          <w:rFonts w:hint="eastAsia" w:ascii="宋体" w:hAnsi="宋体" w:eastAsia="宋体"/>
          <w:color w:val="auto"/>
          <w:sz w:val="28"/>
          <w:szCs w:val="28"/>
          <w:highlight w:val="none"/>
        </w:rPr>
        <w:t>家，淹没区</w:t>
      </w:r>
      <w:r>
        <w:rPr>
          <w:rFonts w:ascii="宋体" w:hAnsi="宋体" w:eastAsia="宋体"/>
          <w:color w:val="auto"/>
          <w:sz w:val="28"/>
          <w:szCs w:val="28"/>
          <w:highlight w:val="none"/>
        </w:rPr>
        <w:t>8</w:t>
      </w:r>
      <w:r>
        <w:rPr>
          <w:rFonts w:hint="eastAsia" w:ascii="宋体" w:hAnsi="宋体" w:eastAsia="宋体"/>
          <w:color w:val="auto"/>
          <w:sz w:val="28"/>
          <w:szCs w:val="28"/>
          <w:highlight w:val="none"/>
        </w:rPr>
        <w:t>家；建设征地涉及零星树木</w:t>
      </w:r>
      <w:r>
        <w:rPr>
          <w:rFonts w:ascii="宋体" w:hAnsi="宋体" w:eastAsia="宋体"/>
          <w:color w:val="auto"/>
          <w:sz w:val="28"/>
          <w:szCs w:val="28"/>
          <w:highlight w:val="none"/>
        </w:rPr>
        <w:t>5385</w:t>
      </w:r>
      <w:r>
        <w:rPr>
          <w:rFonts w:hint="eastAsia" w:ascii="宋体" w:hAnsi="宋体" w:eastAsia="宋体"/>
          <w:color w:val="auto"/>
          <w:sz w:val="28"/>
          <w:szCs w:val="28"/>
          <w:highlight w:val="none"/>
        </w:rPr>
        <w:t>株，其中农村居民</w:t>
      </w:r>
      <w:r>
        <w:rPr>
          <w:rFonts w:ascii="宋体" w:hAnsi="宋体" w:eastAsia="宋体"/>
          <w:color w:val="auto"/>
          <w:sz w:val="28"/>
          <w:szCs w:val="28"/>
          <w:highlight w:val="none"/>
        </w:rPr>
        <w:t>3788</w:t>
      </w:r>
      <w:r>
        <w:rPr>
          <w:rFonts w:hint="eastAsia" w:ascii="宋体" w:hAnsi="宋体" w:eastAsia="宋体"/>
          <w:color w:val="auto"/>
          <w:sz w:val="28"/>
          <w:szCs w:val="28"/>
          <w:highlight w:val="none"/>
        </w:rPr>
        <w:t>株，城市居民</w:t>
      </w:r>
      <w:r>
        <w:rPr>
          <w:rFonts w:ascii="宋体" w:hAnsi="宋体" w:eastAsia="宋体"/>
          <w:color w:val="auto"/>
          <w:sz w:val="28"/>
          <w:szCs w:val="28"/>
          <w:highlight w:val="none"/>
        </w:rPr>
        <w:t>335</w:t>
      </w:r>
      <w:r>
        <w:rPr>
          <w:rFonts w:hint="eastAsia" w:ascii="宋体" w:hAnsi="宋体" w:eastAsia="宋体"/>
          <w:color w:val="auto"/>
          <w:sz w:val="28"/>
          <w:szCs w:val="28"/>
          <w:highlight w:val="none"/>
        </w:rPr>
        <w:t>株，企业</w:t>
      </w:r>
      <w:r>
        <w:rPr>
          <w:rFonts w:ascii="宋体" w:hAnsi="宋体" w:eastAsia="宋体"/>
          <w:color w:val="auto"/>
          <w:sz w:val="28"/>
          <w:szCs w:val="28"/>
          <w:highlight w:val="none"/>
        </w:rPr>
        <w:t>1262</w:t>
      </w:r>
      <w:r>
        <w:rPr>
          <w:rFonts w:hint="eastAsia" w:ascii="宋体" w:hAnsi="宋体" w:eastAsia="宋体"/>
          <w:color w:val="auto"/>
          <w:sz w:val="28"/>
          <w:szCs w:val="28"/>
          <w:highlight w:val="none"/>
        </w:rPr>
        <w:t>株；坟墓</w:t>
      </w:r>
      <w:r>
        <w:rPr>
          <w:rFonts w:ascii="宋体" w:hAnsi="宋体" w:eastAsia="宋体"/>
          <w:color w:val="auto"/>
          <w:sz w:val="28"/>
          <w:szCs w:val="28"/>
          <w:highlight w:val="none"/>
        </w:rPr>
        <w:t>60</w:t>
      </w:r>
      <w:r>
        <w:rPr>
          <w:rFonts w:hint="eastAsia" w:ascii="宋体" w:hAnsi="宋体" w:eastAsia="宋体"/>
          <w:color w:val="auto"/>
          <w:sz w:val="28"/>
          <w:szCs w:val="28"/>
          <w:highlight w:val="none"/>
        </w:rPr>
        <w:t>座；企事业单位</w:t>
      </w:r>
      <w:r>
        <w:rPr>
          <w:rFonts w:ascii="宋体" w:hAnsi="宋体" w:eastAsia="宋体"/>
          <w:color w:val="auto"/>
          <w:sz w:val="28"/>
          <w:szCs w:val="28"/>
          <w:highlight w:val="none"/>
        </w:rPr>
        <w:t>70</w:t>
      </w:r>
      <w:r>
        <w:rPr>
          <w:rFonts w:hint="eastAsia" w:ascii="宋体" w:hAnsi="宋体" w:eastAsia="宋体"/>
          <w:color w:val="auto"/>
          <w:sz w:val="28"/>
          <w:szCs w:val="28"/>
          <w:highlight w:val="none"/>
        </w:rPr>
        <w:t>家，其中企业</w:t>
      </w:r>
      <w:r>
        <w:rPr>
          <w:rFonts w:ascii="宋体" w:hAnsi="宋体" w:eastAsia="宋体"/>
          <w:color w:val="auto"/>
          <w:sz w:val="28"/>
          <w:szCs w:val="28"/>
          <w:highlight w:val="none"/>
        </w:rPr>
        <w:t>64</w:t>
      </w:r>
      <w:r>
        <w:rPr>
          <w:rFonts w:hint="eastAsia" w:ascii="宋体" w:hAnsi="宋体" w:eastAsia="宋体"/>
          <w:color w:val="auto"/>
          <w:sz w:val="28"/>
          <w:szCs w:val="28"/>
          <w:highlight w:val="none"/>
        </w:rPr>
        <w:t>家，单位</w:t>
      </w:r>
      <w:r>
        <w:rPr>
          <w:rFonts w:ascii="宋体" w:hAnsi="宋体" w:eastAsia="宋体"/>
          <w:color w:val="auto"/>
          <w:sz w:val="28"/>
          <w:szCs w:val="28"/>
          <w:highlight w:val="none"/>
        </w:rPr>
        <w:t>6</w:t>
      </w:r>
      <w:r>
        <w:rPr>
          <w:rFonts w:hint="eastAsia" w:ascii="宋体" w:hAnsi="宋体" w:eastAsia="宋体"/>
          <w:color w:val="auto"/>
          <w:sz w:val="28"/>
          <w:szCs w:val="28"/>
          <w:highlight w:val="none"/>
        </w:rPr>
        <w:t>家；等级公路</w:t>
      </w:r>
      <w:r>
        <w:rPr>
          <w:rFonts w:ascii="宋体" w:hAnsi="宋体" w:eastAsia="宋体"/>
          <w:color w:val="auto"/>
          <w:sz w:val="28"/>
          <w:szCs w:val="28"/>
          <w:highlight w:val="none"/>
        </w:rPr>
        <w:t>6.22km</w:t>
      </w:r>
      <w:r>
        <w:rPr>
          <w:rFonts w:hint="eastAsia" w:ascii="宋体" w:hAnsi="宋体" w:eastAsia="宋体"/>
          <w:color w:val="auto"/>
          <w:sz w:val="28"/>
          <w:szCs w:val="28"/>
          <w:highlight w:val="none"/>
        </w:rPr>
        <w:t>，乡村道路</w:t>
      </w:r>
      <w:r>
        <w:rPr>
          <w:rFonts w:ascii="宋体" w:hAnsi="宋体" w:eastAsia="宋体"/>
          <w:color w:val="auto"/>
          <w:sz w:val="28"/>
          <w:szCs w:val="28"/>
          <w:highlight w:val="none"/>
        </w:rPr>
        <w:t>2.1km</w:t>
      </w:r>
      <w:r>
        <w:rPr>
          <w:rFonts w:hint="eastAsia" w:ascii="宋体" w:hAnsi="宋体" w:eastAsia="宋体"/>
          <w:color w:val="auto"/>
          <w:sz w:val="28"/>
          <w:szCs w:val="28"/>
          <w:highlight w:val="none"/>
        </w:rPr>
        <w:t>；涉及高压输电线路</w:t>
      </w:r>
      <w:r>
        <w:rPr>
          <w:rFonts w:ascii="宋体" w:hAnsi="宋体" w:eastAsia="宋体"/>
          <w:color w:val="auto"/>
          <w:sz w:val="28"/>
          <w:szCs w:val="28"/>
          <w:highlight w:val="none"/>
        </w:rPr>
        <w:t>13.87km</w:t>
      </w:r>
      <w:r>
        <w:rPr>
          <w:rFonts w:hint="eastAsia" w:ascii="宋体" w:hAnsi="宋体" w:eastAsia="宋体"/>
          <w:color w:val="auto"/>
          <w:sz w:val="28"/>
          <w:szCs w:val="28"/>
          <w:highlight w:val="none"/>
        </w:rPr>
        <w:t>，</w:t>
      </w:r>
      <w:r>
        <w:rPr>
          <w:rFonts w:ascii="宋体" w:hAnsi="宋体" w:eastAsia="宋体"/>
          <w:color w:val="auto"/>
          <w:sz w:val="28"/>
          <w:szCs w:val="28"/>
          <w:highlight w:val="none"/>
        </w:rPr>
        <w:t>10kV</w:t>
      </w:r>
      <w:r>
        <w:rPr>
          <w:rFonts w:hint="eastAsia" w:ascii="宋体" w:hAnsi="宋体" w:eastAsia="宋体"/>
          <w:color w:val="auto"/>
          <w:sz w:val="28"/>
          <w:szCs w:val="28"/>
          <w:highlight w:val="none"/>
        </w:rPr>
        <w:t>配电变压器</w:t>
      </w:r>
      <w:r>
        <w:rPr>
          <w:rFonts w:ascii="宋体" w:hAnsi="宋体" w:eastAsia="宋体"/>
          <w:color w:val="auto"/>
          <w:sz w:val="28"/>
          <w:szCs w:val="28"/>
          <w:highlight w:val="none"/>
        </w:rPr>
        <w:t>1</w:t>
      </w:r>
      <w:r>
        <w:rPr>
          <w:rFonts w:hint="eastAsia" w:ascii="宋体" w:hAnsi="宋体" w:eastAsia="宋体"/>
          <w:color w:val="auto"/>
          <w:sz w:val="28"/>
          <w:szCs w:val="28"/>
          <w:highlight w:val="none"/>
        </w:rPr>
        <w:t>台</w:t>
      </w:r>
      <w:r>
        <w:rPr>
          <w:rFonts w:ascii="宋体" w:hAnsi="宋体" w:eastAsia="宋体"/>
          <w:color w:val="auto"/>
          <w:sz w:val="28"/>
          <w:szCs w:val="28"/>
          <w:highlight w:val="none"/>
        </w:rPr>
        <w:t>250kVA</w:t>
      </w:r>
      <w:r>
        <w:rPr>
          <w:rFonts w:hint="eastAsia" w:ascii="宋体" w:hAnsi="宋体" w:eastAsia="宋体"/>
          <w:color w:val="auto"/>
          <w:sz w:val="28"/>
          <w:szCs w:val="28"/>
          <w:highlight w:val="none"/>
        </w:rPr>
        <w:t>；涉及通信基站</w:t>
      </w:r>
      <w:r>
        <w:rPr>
          <w:rFonts w:ascii="宋体" w:hAnsi="宋体" w:eastAsia="宋体"/>
          <w:color w:val="auto"/>
          <w:sz w:val="28"/>
          <w:szCs w:val="28"/>
          <w:highlight w:val="none"/>
        </w:rPr>
        <w:t>6</w:t>
      </w:r>
      <w:r>
        <w:rPr>
          <w:rFonts w:hint="eastAsia" w:ascii="宋体" w:hAnsi="宋体" w:eastAsia="宋体"/>
          <w:color w:val="auto"/>
          <w:sz w:val="28"/>
          <w:szCs w:val="28"/>
          <w:highlight w:val="none"/>
        </w:rPr>
        <w:t>座，通信线路</w:t>
      </w:r>
      <w:r>
        <w:rPr>
          <w:rFonts w:ascii="宋体" w:hAnsi="宋体" w:eastAsia="宋体"/>
          <w:color w:val="auto"/>
          <w:sz w:val="28"/>
          <w:szCs w:val="28"/>
          <w:highlight w:val="none"/>
        </w:rPr>
        <w:t>290.87km</w:t>
      </w:r>
      <w:r>
        <w:rPr>
          <w:rFonts w:hint="eastAsia" w:ascii="宋体" w:hAnsi="宋体" w:eastAsia="宋体"/>
          <w:color w:val="auto"/>
          <w:sz w:val="28"/>
          <w:szCs w:val="28"/>
          <w:highlight w:val="none"/>
        </w:rPr>
        <w:t>，广电线路</w:t>
      </w:r>
      <w:r>
        <w:rPr>
          <w:rFonts w:ascii="宋体" w:hAnsi="宋体" w:eastAsia="宋体"/>
          <w:color w:val="auto"/>
          <w:sz w:val="28"/>
          <w:szCs w:val="28"/>
          <w:highlight w:val="none"/>
        </w:rPr>
        <w:t>25.55km</w:t>
      </w:r>
      <w:r>
        <w:rPr>
          <w:rFonts w:hint="eastAsia" w:ascii="宋体" w:hAnsi="宋体" w:eastAsia="宋体"/>
          <w:color w:val="auto"/>
          <w:sz w:val="28"/>
          <w:szCs w:val="28"/>
          <w:highlight w:val="none"/>
        </w:rPr>
        <w:t>；涉及燃气管道</w:t>
      </w:r>
      <w:r>
        <w:rPr>
          <w:rFonts w:ascii="宋体" w:hAnsi="宋体" w:eastAsia="宋体"/>
          <w:color w:val="auto"/>
          <w:sz w:val="28"/>
          <w:szCs w:val="28"/>
          <w:highlight w:val="none"/>
        </w:rPr>
        <w:t>4.7km</w:t>
      </w:r>
      <w:r>
        <w:rPr>
          <w:rFonts w:hint="eastAsia" w:ascii="宋体" w:hAnsi="宋体" w:eastAsia="宋体"/>
          <w:color w:val="auto"/>
          <w:sz w:val="28"/>
          <w:szCs w:val="28"/>
          <w:highlight w:val="none"/>
        </w:rPr>
        <w:t>；涉及提水站</w:t>
      </w:r>
      <w:r>
        <w:rPr>
          <w:rFonts w:ascii="宋体" w:hAnsi="宋体" w:eastAsia="宋体"/>
          <w:color w:val="auto"/>
          <w:sz w:val="28"/>
          <w:szCs w:val="28"/>
          <w:highlight w:val="none"/>
        </w:rPr>
        <w:t>1</w:t>
      </w:r>
      <w:r>
        <w:rPr>
          <w:rFonts w:hint="eastAsia" w:ascii="宋体" w:hAnsi="宋体" w:eastAsia="宋体"/>
          <w:color w:val="auto"/>
          <w:sz w:val="28"/>
          <w:szCs w:val="28"/>
          <w:highlight w:val="none"/>
        </w:rPr>
        <w:t>座；涉及水文站1座；涉及其他专业项目3处；不涉及文物古迹，不涉及压覆矿产资源。</w:t>
      </w:r>
    </w:p>
    <w:p>
      <w:pPr>
        <w:ind w:firstLine="560" w:firstLineChars="200"/>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2.2 本次工程招标内容和主要项目（但不限于）</w:t>
      </w:r>
    </w:p>
    <w:p>
      <w:pPr>
        <w:spacing w:line="480" w:lineRule="exact"/>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本次拟</w:t>
      </w:r>
      <w:r>
        <w:rPr>
          <w:rFonts w:ascii="宋体" w:hAnsi="宋体" w:eastAsia="宋体"/>
          <w:color w:val="auto"/>
          <w:sz w:val="28"/>
          <w:szCs w:val="28"/>
          <w:highlight w:val="none"/>
        </w:rPr>
        <w:t>对</w:t>
      </w:r>
      <w:r>
        <w:rPr>
          <w:rFonts w:hint="eastAsia" w:ascii="宋体" w:hAnsi="宋体" w:eastAsia="宋体"/>
          <w:color w:val="auto"/>
          <w:sz w:val="28"/>
          <w:szCs w:val="28"/>
          <w:highlight w:val="none"/>
        </w:rPr>
        <w:t>金沙江银江水电站工程建设水土保持监测进行</w:t>
      </w:r>
      <w:r>
        <w:rPr>
          <w:rFonts w:ascii="宋体" w:hAnsi="宋体" w:eastAsia="宋体"/>
          <w:color w:val="auto"/>
          <w:sz w:val="28"/>
          <w:szCs w:val="28"/>
          <w:highlight w:val="none"/>
        </w:rPr>
        <w:t>招标</w:t>
      </w:r>
      <w:r>
        <w:rPr>
          <w:rFonts w:hint="eastAsia" w:ascii="宋体" w:hAnsi="宋体" w:eastAsia="宋体"/>
          <w:color w:val="auto"/>
          <w:sz w:val="28"/>
          <w:szCs w:val="28"/>
          <w:highlight w:val="none"/>
        </w:rPr>
        <w:t>，</w:t>
      </w:r>
      <w:r>
        <w:rPr>
          <w:rFonts w:ascii="宋体" w:hAnsi="宋体" w:eastAsia="宋体"/>
          <w:color w:val="auto"/>
          <w:sz w:val="28"/>
          <w:szCs w:val="28"/>
          <w:highlight w:val="none"/>
        </w:rPr>
        <w:t>监测范围如下：</w:t>
      </w:r>
    </w:p>
    <w:p>
      <w:pPr>
        <w:spacing w:line="480" w:lineRule="exact"/>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（1）枢</w:t>
      </w:r>
      <w:r>
        <w:rPr>
          <w:rFonts w:ascii="宋体" w:hAnsi="宋体" w:eastAsia="宋体"/>
          <w:color w:val="auto"/>
          <w:sz w:val="28"/>
          <w:szCs w:val="28"/>
          <w:highlight w:val="none"/>
        </w:rPr>
        <w:t>纽</w:t>
      </w:r>
      <w:r>
        <w:rPr>
          <w:rFonts w:hint="eastAsia" w:ascii="宋体" w:hAnsi="宋体" w:eastAsia="宋体"/>
          <w:color w:val="auto"/>
          <w:sz w:val="28"/>
          <w:szCs w:val="28"/>
          <w:highlight w:val="none"/>
        </w:rPr>
        <w:t>工程建设区水土保持监测范围</w:t>
      </w:r>
    </w:p>
    <w:p>
      <w:pPr>
        <w:spacing w:line="480" w:lineRule="exact"/>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枢纽建筑物施工区(包括左岸槽子田排土场工区、左岸下游洗槽里沟～倮果施工区、左岸上游金泉苑～烂院子施工区、右岸下游流沙坡施工区、右岸上游小沙坝～康家沟施工区</w:t>
      </w:r>
      <w:r>
        <w:rPr>
          <w:rFonts w:ascii="宋体" w:hAnsi="宋体" w:eastAsia="宋体"/>
          <w:color w:val="auto"/>
          <w:sz w:val="28"/>
          <w:szCs w:val="28"/>
          <w:highlight w:val="none"/>
        </w:rPr>
        <w:t>等</w:t>
      </w:r>
      <w:r>
        <w:rPr>
          <w:rFonts w:hint="eastAsia" w:ascii="宋体" w:hAnsi="宋体" w:eastAsia="宋体"/>
          <w:color w:val="auto"/>
          <w:sz w:val="28"/>
          <w:szCs w:val="28"/>
          <w:highlight w:val="none"/>
        </w:rPr>
        <w:t>)、弃渣场（康家沟弃渣场）、施工道路（包括进场道路和场内道路）、存料场（包括坝区表土堆存场、围堰备料场等）、施工附企及办公生活区等。</w:t>
      </w:r>
    </w:p>
    <w:p>
      <w:pPr>
        <w:spacing w:line="480" w:lineRule="exact"/>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（2）移民安置及</w:t>
      </w:r>
      <w:r>
        <w:rPr>
          <w:rFonts w:ascii="宋体" w:hAnsi="宋体" w:eastAsia="宋体"/>
          <w:color w:val="auto"/>
          <w:sz w:val="28"/>
          <w:szCs w:val="28"/>
          <w:highlight w:val="none"/>
        </w:rPr>
        <w:t>专项设施复建</w:t>
      </w:r>
      <w:r>
        <w:rPr>
          <w:rFonts w:hint="eastAsia" w:ascii="宋体" w:hAnsi="宋体" w:eastAsia="宋体"/>
          <w:color w:val="auto"/>
          <w:sz w:val="28"/>
          <w:szCs w:val="28"/>
          <w:highlight w:val="none"/>
        </w:rPr>
        <w:t>区水土保持监测范围</w:t>
      </w:r>
    </w:p>
    <w:p>
      <w:pPr>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移民分散安置、企事业单位的迁建与工程防护、交通设施复建、电力及通信工程复建所涉及的水土保持工程。</w:t>
      </w:r>
    </w:p>
    <w:p>
      <w:pPr>
        <w:spacing w:line="480" w:lineRule="exact"/>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（3）施工供电线路水土保持监测范围</w:t>
      </w:r>
    </w:p>
    <w:p>
      <w:pPr>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施工供电工程所涉及的水土水土保持工程。</w:t>
      </w:r>
    </w:p>
    <w:p>
      <w:pPr>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（4）送出线路水土保持监测范围</w:t>
      </w:r>
    </w:p>
    <w:p>
      <w:pPr>
        <w:ind w:firstLine="495" w:firstLineChars="177"/>
        <w:rPr>
          <w:rFonts w:ascii="宋体" w:hAnsi="宋体" w:eastAsia="宋体"/>
          <w:color w:val="auto"/>
          <w:sz w:val="28"/>
          <w:szCs w:val="28"/>
          <w:highlight w:val="none"/>
        </w:rPr>
      </w:pPr>
      <w:r>
        <w:rPr>
          <w:rFonts w:hint="eastAsia" w:ascii="宋体" w:hAnsi="宋体" w:eastAsia="宋体"/>
          <w:color w:val="auto"/>
          <w:sz w:val="28"/>
          <w:szCs w:val="28"/>
          <w:highlight w:val="none"/>
        </w:rPr>
        <w:t>送出线路工程所涉及的水土水土保持工程。</w:t>
      </w:r>
    </w:p>
    <w:p>
      <w:pPr>
        <w:ind w:firstLine="560" w:firstLineChars="200"/>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2.3 本次招标工程计划工期</w:t>
      </w:r>
    </w:p>
    <w:p>
      <w:pPr>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本项目服务期从本合同生效日期开始，监测服务期限</w:t>
      </w:r>
      <w:r>
        <w:rPr>
          <w:rFonts w:hint="eastAsia" w:ascii="宋体" w:hAnsi="宋体" w:eastAsia="宋体"/>
          <w:color w:val="auto"/>
          <w:sz w:val="28"/>
          <w:szCs w:val="28"/>
          <w:highlight w:val="none"/>
        </w:rPr>
        <w:t>暂</w:t>
      </w:r>
      <w:r>
        <w:rPr>
          <w:rFonts w:ascii="宋体" w:hAnsi="宋体" w:eastAsia="宋体"/>
          <w:color w:val="auto"/>
          <w:sz w:val="28"/>
          <w:szCs w:val="28"/>
          <w:highlight w:val="none"/>
        </w:rPr>
        <w:t>定为：2020年</w:t>
      </w:r>
      <w:r>
        <w:rPr>
          <w:rFonts w:hint="eastAsia" w:ascii="宋体" w:hAnsi="宋体" w:eastAsia="宋体"/>
          <w:color w:val="auto"/>
          <w:sz w:val="28"/>
          <w:szCs w:val="28"/>
          <w:highlight w:val="none"/>
          <w:lang w:val="en-US" w:eastAsia="zh-CN"/>
        </w:rPr>
        <w:t>4</w:t>
      </w:r>
      <w:r>
        <w:rPr>
          <w:rFonts w:ascii="宋体" w:hAnsi="宋体" w:eastAsia="宋体"/>
          <w:color w:val="auto"/>
          <w:sz w:val="28"/>
          <w:szCs w:val="28"/>
          <w:highlight w:val="none"/>
        </w:rPr>
        <w:t>月</w:t>
      </w:r>
      <w:r>
        <w:rPr>
          <w:rFonts w:hint="eastAsia" w:ascii="宋体" w:hAnsi="宋体" w:eastAsia="宋体"/>
          <w:color w:val="auto"/>
          <w:sz w:val="28"/>
          <w:szCs w:val="28"/>
          <w:highlight w:val="none"/>
          <w:lang w:val="en-US" w:eastAsia="zh-CN"/>
        </w:rPr>
        <w:t>30</w:t>
      </w:r>
      <w:r>
        <w:rPr>
          <w:rFonts w:ascii="宋体" w:hAnsi="宋体" w:eastAsia="宋体"/>
          <w:color w:val="auto"/>
          <w:sz w:val="28"/>
          <w:szCs w:val="28"/>
          <w:highlight w:val="none"/>
        </w:rPr>
        <w:t>日～</w:t>
      </w:r>
      <w:r>
        <w:rPr>
          <w:rFonts w:hint="eastAsia" w:ascii="宋体" w:hAnsi="宋体" w:eastAsia="宋体"/>
          <w:color w:val="auto"/>
          <w:sz w:val="28"/>
          <w:szCs w:val="28"/>
          <w:highlight w:val="none"/>
        </w:rPr>
        <w:t>2026年12月31日</w:t>
      </w:r>
      <w:r>
        <w:rPr>
          <w:rFonts w:ascii="宋体" w:hAnsi="宋体" w:eastAsia="宋体"/>
          <w:color w:val="auto"/>
          <w:sz w:val="28"/>
          <w:szCs w:val="28"/>
          <w:highlight w:val="none"/>
        </w:rPr>
        <w:t>。</w:t>
      </w:r>
    </w:p>
    <w:p>
      <w:pPr>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2.4 标段划分</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本次招标分为 1 个标段。</w:t>
      </w:r>
    </w:p>
    <w:p>
      <w:pPr>
        <w:outlineLvl w:val="0"/>
        <w:rPr>
          <w:rFonts w:ascii="宋体" w:hAnsi="宋体" w:eastAsia="宋体"/>
          <w:b/>
          <w:color w:val="auto"/>
          <w:sz w:val="28"/>
          <w:szCs w:val="28"/>
          <w:highlight w:val="none"/>
        </w:rPr>
      </w:pPr>
      <w:r>
        <w:rPr>
          <w:rFonts w:hint="eastAsia" w:ascii="宋体" w:hAnsi="宋体" w:eastAsia="宋体"/>
          <w:b/>
          <w:color w:val="auto"/>
          <w:sz w:val="28"/>
          <w:szCs w:val="28"/>
          <w:highlight w:val="none"/>
        </w:rPr>
        <w:t>3. 投标人资格要求</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3.1 本次招标要求投标人须具备</w:t>
      </w:r>
      <w:r>
        <w:rPr>
          <w:rFonts w:hint="eastAsia" w:ascii="宋体" w:hAnsi="宋体" w:eastAsia="宋体"/>
          <w:b/>
          <w:color w:val="auto"/>
          <w:sz w:val="28"/>
          <w:szCs w:val="28"/>
          <w:highlight w:val="none"/>
          <w:u w:val="single"/>
        </w:rPr>
        <w:t>独立法人资格；</w:t>
      </w:r>
      <w:r>
        <w:rPr>
          <w:rFonts w:ascii="宋体" w:hAnsi="宋体" w:eastAsia="宋体"/>
          <w:b/>
          <w:color w:val="auto"/>
          <w:sz w:val="28"/>
          <w:szCs w:val="28"/>
          <w:highlight w:val="none"/>
          <w:u w:val="single"/>
        </w:rPr>
        <w:t>具有</w:t>
      </w:r>
      <w:r>
        <w:rPr>
          <w:rFonts w:hint="eastAsia" w:ascii="宋体" w:hAnsi="宋体" w:eastAsia="宋体"/>
          <w:b/>
          <w:color w:val="auto"/>
          <w:sz w:val="28"/>
          <w:szCs w:val="28"/>
          <w:highlight w:val="none"/>
          <w:u w:val="single"/>
        </w:rPr>
        <w:t>生产</w:t>
      </w:r>
      <w:r>
        <w:rPr>
          <w:rFonts w:ascii="宋体" w:hAnsi="宋体" w:eastAsia="宋体"/>
          <w:b/>
          <w:color w:val="auto"/>
          <w:sz w:val="28"/>
          <w:szCs w:val="28"/>
          <w:highlight w:val="none"/>
          <w:u w:val="single"/>
        </w:rPr>
        <w:t>建设项目水土保持监测单位水平评价</w:t>
      </w:r>
      <w:r>
        <w:rPr>
          <w:rFonts w:hint="eastAsia" w:ascii="宋体" w:hAnsi="宋体" w:eastAsia="宋体"/>
          <w:b/>
          <w:color w:val="auto"/>
          <w:sz w:val="28"/>
          <w:szCs w:val="28"/>
          <w:highlight w:val="none"/>
          <w:u w:val="single"/>
        </w:rPr>
        <w:t>三星及以上</w:t>
      </w:r>
      <w:r>
        <w:rPr>
          <w:rFonts w:ascii="宋体" w:hAnsi="宋体" w:eastAsia="宋体"/>
          <w:b/>
          <w:color w:val="auto"/>
          <w:sz w:val="28"/>
          <w:szCs w:val="28"/>
          <w:highlight w:val="none"/>
          <w:u w:val="single"/>
        </w:rPr>
        <w:t>证书</w:t>
      </w:r>
      <w:r>
        <w:rPr>
          <w:rFonts w:hint="eastAsia" w:ascii="宋体" w:hAnsi="宋体" w:eastAsia="宋体"/>
          <w:b/>
          <w:color w:val="auto"/>
          <w:sz w:val="28"/>
          <w:szCs w:val="28"/>
          <w:highlight w:val="none"/>
          <w:u w:val="single"/>
        </w:rPr>
        <w:t>、</w:t>
      </w:r>
      <w:r>
        <w:rPr>
          <w:rFonts w:ascii="宋体" w:hAnsi="宋体" w:eastAsia="宋体"/>
          <w:b/>
          <w:color w:val="auto"/>
          <w:sz w:val="28"/>
          <w:szCs w:val="28"/>
          <w:highlight w:val="none"/>
          <w:u w:val="single"/>
        </w:rPr>
        <w:t>生产建设项目水土保持方案编制单位水平评价证书及质量管理体系认证证书</w:t>
      </w:r>
      <w:r>
        <w:rPr>
          <w:rFonts w:hint="eastAsia" w:ascii="宋体" w:hAnsi="宋体" w:eastAsia="宋体"/>
          <w:color w:val="auto"/>
          <w:sz w:val="28"/>
          <w:szCs w:val="28"/>
          <w:highlight w:val="none"/>
        </w:rPr>
        <w:t>资质，</w:t>
      </w:r>
      <w:r>
        <w:rPr>
          <w:rFonts w:hint="eastAsia" w:ascii="宋体" w:hAnsi="宋体" w:eastAsia="宋体"/>
          <w:b/>
          <w:color w:val="auto"/>
          <w:sz w:val="28"/>
          <w:szCs w:val="28"/>
          <w:highlight w:val="none"/>
          <w:u w:val="single"/>
        </w:rPr>
        <w:t>近5年</w:t>
      </w:r>
      <w:r>
        <w:rPr>
          <w:rFonts w:ascii="宋体" w:hAnsi="宋体" w:eastAsia="宋体"/>
          <w:b/>
          <w:color w:val="auto"/>
          <w:sz w:val="28"/>
          <w:szCs w:val="28"/>
          <w:highlight w:val="none"/>
          <w:u w:val="single"/>
        </w:rPr>
        <w:t>承担过</w:t>
      </w:r>
      <w:r>
        <w:rPr>
          <w:rFonts w:hint="eastAsia" w:ascii="宋体" w:hAnsi="宋体" w:eastAsia="宋体"/>
          <w:b/>
          <w:color w:val="auto"/>
          <w:sz w:val="28"/>
          <w:szCs w:val="28"/>
          <w:highlight w:val="none"/>
          <w:u w:val="single"/>
        </w:rPr>
        <w:t>1</w:t>
      </w:r>
      <w:r>
        <w:rPr>
          <w:rFonts w:ascii="宋体" w:hAnsi="宋体" w:eastAsia="宋体"/>
          <w:b/>
          <w:color w:val="auto"/>
          <w:sz w:val="28"/>
          <w:szCs w:val="28"/>
          <w:highlight w:val="none"/>
          <w:u w:val="single"/>
        </w:rPr>
        <w:t>个</w:t>
      </w:r>
      <w:r>
        <w:rPr>
          <w:rFonts w:hint="eastAsia" w:ascii="宋体" w:hAnsi="宋体" w:eastAsia="宋体"/>
          <w:b/>
          <w:color w:val="auto"/>
          <w:sz w:val="28"/>
          <w:szCs w:val="28"/>
          <w:highlight w:val="none"/>
          <w:u w:val="single"/>
        </w:rPr>
        <w:t>及</w:t>
      </w:r>
      <w:r>
        <w:rPr>
          <w:rFonts w:ascii="宋体" w:hAnsi="宋体" w:eastAsia="宋体"/>
          <w:b/>
          <w:color w:val="auto"/>
          <w:sz w:val="28"/>
          <w:szCs w:val="28"/>
          <w:highlight w:val="none"/>
          <w:u w:val="single"/>
        </w:rPr>
        <w:t>以上的</w:t>
      </w:r>
      <w:r>
        <w:rPr>
          <w:rFonts w:hint="eastAsia" w:ascii="宋体" w:hAnsi="宋体" w:eastAsia="宋体"/>
          <w:b/>
          <w:color w:val="auto"/>
          <w:sz w:val="28"/>
          <w:szCs w:val="28"/>
          <w:highlight w:val="none"/>
          <w:u w:val="single"/>
        </w:rPr>
        <w:t>装机300MW及以上的水电工程或II等大（2）型及以上水利工程水土保持</w:t>
      </w:r>
      <w:r>
        <w:rPr>
          <w:rFonts w:ascii="宋体" w:hAnsi="宋体" w:eastAsia="宋体"/>
          <w:b/>
          <w:color w:val="auto"/>
          <w:sz w:val="28"/>
          <w:szCs w:val="28"/>
          <w:highlight w:val="none"/>
          <w:u w:val="single"/>
        </w:rPr>
        <w:t>监测工作</w:t>
      </w:r>
      <w:r>
        <w:rPr>
          <w:rFonts w:hint="eastAsia" w:ascii="宋体" w:hAnsi="宋体" w:eastAsia="宋体"/>
          <w:b/>
          <w:color w:val="auto"/>
          <w:sz w:val="28"/>
          <w:szCs w:val="28"/>
          <w:highlight w:val="none"/>
          <w:u w:val="single"/>
        </w:rPr>
        <w:t>（已完或正在承担，以完成时间为准）</w:t>
      </w:r>
      <w:r>
        <w:rPr>
          <w:rFonts w:hint="eastAsia" w:ascii="宋体" w:hAnsi="宋体" w:eastAsia="宋体"/>
          <w:color w:val="auto"/>
          <w:sz w:val="28"/>
          <w:szCs w:val="28"/>
          <w:highlight w:val="none"/>
        </w:rPr>
        <w:t>类似项目业绩。</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3.2 本次招标</w:t>
      </w:r>
      <w:r>
        <w:rPr>
          <w:rFonts w:hint="eastAsia" w:ascii="宋体" w:hAnsi="宋体" w:eastAsia="宋体"/>
          <w:b/>
          <w:color w:val="auto"/>
          <w:sz w:val="28"/>
          <w:szCs w:val="28"/>
          <w:highlight w:val="none"/>
          <w:u w:val="single"/>
        </w:rPr>
        <w:t>不接受</w:t>
      </w:r>
      <w:r>
        <w:rPr>
          <w:rFonts w:hint="eastAsia" w:ascii="宋体" w:hAnsi="宋体" w:eastAsia="宋体"/>
          <w:color w:val="auto"/>
          <w:sz w:val="28"/>
          <w:szCs w:val="28"/>
          <w:highlight w:val="none"/>
        </w:rPr>
        <w:t>联合体投标。</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3.3 各投标人均可就上述标段中的</w:t>
      </w:r>
      <w:r>
        <w:rPr>
          <w:rFonts w:hint="eastAsia" w:ascii="宋体" w:hAnsi="宋体" w:eastAsia="宋体"/>
          <w:b/>
          <w:color w:val="auto"/>
          <w:sz w:val="28"/>
          <w:szCs w:val="28"/>
          <w:highlight w:val="none"/>
          <w:u w:val="single"/>
        </w:rPr>
        <w:t>1</w:t>
      </w:r>
      <w:r>
        <w:rPr>
          <w:rFonts w:hint="eastAsia" w:ascii="宋体" w:hAnsi="宋体" w:eastAsia="宋体"/>
          <w:color w:val="auto"/>
          <w:sz w:val="28"/>
          <w:szCs w:val="28"/>
          <w:highlight w:val="none"/>
        </w:rPr>
        <w:t>(具体数量)标段投标。</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3.3 各投标人均可就上述标段中的 1(具体数量)标段投标。招标人不允许投标人拟派的同一批项目主要人员（项目负责人和其他主要人员）在 2 个及以上标段任职。</w:t>
      </w:r>
    </w:p>
    <w:p>
      <w:pPr>
        <w:outlineLvl w:val="0"/>
        <w:rPr>
          <w:rFonts w:ascii="宋体" w:hAnsi="宋体" w:eastAsia="宋体"/>
          <w:b/>
          <w:color w:val="auto"/>
          <w:sz w:val="28"/>
          <w:szCs w:val="28"/>
          <w:highlight w:val="none"/>
        </w:rPr>
      </w:pPr>
      <w:r>
        <w:rPr>
          <w:rFonts w:hint="eastAsia" w:ascii="宋体" w:hAnsi="宋体" w:eastAsia="宋体"/>
          <w:b/>
          <w:color w:val="auto"/>
          <w:sz w:val="28"/>
          <w:szCs w:val="28"/>
          <w:highlight w:val="none"/>
        </w:rPr>
        <w:t>4. 招标文件的获取</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4.1 凡有意参加投标者，请于</w:t>
      </w:r>
      <w:r>
        <w:rPr>
          <w:rFonts w:hint="eastAsia" w:ascii="宋体" w:hAnsi="宋体" w:eastAsia="宋体"/>
          <w:b/>
          <w:color w:val="auto"/>
          <w:sz w:val="28"/>
          <w:szCs w:val="28"/>
          <w:highlight w:val="none"/>
          <w:u w:val="single"/>
        </w:rPr>
        <w:t>2020</w:t>
      </w:r>
      <w:r>
        <w:rPr>
          <w:rFonts w:hint="eastAsia" w:ascii="宋体" w:hAnsi="宋体" w:eastAsia="宋体"/>
          <w:color w:val="auto"/>
          <w:sz w:val="28"/>
          <w:szCs w:val="28"/>
          <w:highlight w:val="none"/>
        </w:rPr>
        <w:t>年</w:t>
      </w:r>
      <w:r>
        <w:rPr>
          <w:rFonts w:hint="eastAsia" w:ascii="宋体" w:hAnsi="宋体" w:eastAsia="宋体"/>
          <w:b/>
          <w:color w:val="auto"/>
          <w:sz w:val="28"/>
          <w:szCs w:val="28"/>
          <w:highlight w:val="none"/>
          <w:u w:val="single"/>
        </w:rPr>
        <w:t>3</w:t>
      </w:r>
      <w:r>
        <w:rPr>
          <w:rFonts w:hint="eastAsia" w:ascii="宋体" w:hAnsi="宋体" w:eastAsia="宋体"/>
          <w:color w:val="auto"/>
          <w:sz w:val="28"/>
          <w:szCs w:val="28"/>
          <w:highlight w:val="none"/>
        </w:rPr>
        <w:t>月</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lang w:val="en-US" w:eastAsia="zh-CN"/>
        </w:rPr>
        <w:t>24</w:t>
      </w:r>
      <w:r>
        <w:rPr>
          <w:rFonts w:hint="eastAsia" w:ascii="宋体" w:hAnsi="宋体" w:eastAsia="宋体"/>
          <w:b/>
          <w:color w:val="auto"/>
          <w:sz w:val="28"/>
          <w:szCs w:val="28"/>
          <w:highlight w:val="none"/>
          <w:u w:val="single"/>
        </w:rPr>
        <w:t xml:space="preserve"> </w:t>
      </w:r>
      <w:r>
        <w:rPr>
          <w:rFonts w:hint="eastAsia" w:ascii="宋体" w:hAnsi="宋体" w:eastAsia="宋体"/>
          <w:color w:val="auto"/>
          <w:sz w:val="28"/>
          <w:szCs w:val="28"/>
          <w:highlight w:val="none"/>
        </w:rPr>
        <w:t>日开始登陆</w:t>
      </w:r>
      <w:r>
        <w:rPr>
          <w:rFonts w:hint="eastAsia" w:ascii="宋体" w:hAnsi="宋体" w:eastAsia="宋体"/>
          <w:b/>
          <w:color w:val="auto"/>
          <w:sz w:val="28"/>
          <w:szCs w:val="28"/>
          <w:highlight w:val="none"/>
          <w:u w:val="single"/>
        </w:rPr>
        <w:t>全国公共资源交易平台（四川省）（http://ggzyjy.sc.gov.cn/）</w:t>
      </w:r>
      <w:r>
        <w:rPr>
          <w:rFonts w:hint="eastAsia" w:ascii="宋体" w:hAnsi="宋体" w:eastAsia="宋体"/>
          <w:color w:val="auto"/>
          <w:sz w:val="28"/>
          <w:szCs w:val="28"/>
          <w:highlight w:val="none"/>
        </w:rPr>
        <w:t>“国家投资建设工程类</w:t>
      </w:r>
      <w:r>
        <w:rPr>
          <w:rFonts w:ascii="宋体" w:hAnsi="宋体" w:eastAsia="宋体"/>
          <w:color w:val="auto"/>
          <w:sz w:val="28"/>
          <w:szCs w:val="28"/>
          <w:highlight w:val="none"/>
        </w:rPr>
        <w:t>项目系统登录入口</w:t>
      </w:r>
      <w:r>
        <w:rPr>
          <w:rFonts w:hint="eastAsia" w:ascii="宋体" w:hAnsi="宋体" w:eastAsia="宋体"/>
          <w:color w:val="auto"/>
          <w:sz w:val="28"/>
          <w:szCs w:val="28"/>
          <w:highlight w:val="none"/>
        </w:rPr>
        <w:t>”，通过数字证书免费下载招标资料（招标文件等）。</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4.2 除上述方式外，招标人不提供其他任何报名和招标文件获取的方式。</w:t>
      </w:r>
    </w:p>
    <w:p>
      <w:pPr>
        <w:outlineLvl w:val="0"/>
        <w:rPr>
          <w:rFonts w:ascii="宋体" w:hAnsi="宋体" w:eastAsia="宋体"/>
          <w:b/>
          <w:color w:val="auto"/>
          <w:sz w:val="28"/>
          <w:szCs w:val="28"/>
          <w:highlight w:val="none"/>
        </w:rPr>
      </w:pPr>
      <w:r>
        <w:rPr>
          <w:rFonts w:hint="eastAsia" w:ascii="宋体" w:hAnsi="宋体" w:eastAsia="宋体"/>
          <w:b/>
          <w:color w:val="auto"/>
          <w:sz w:val="28"/>
          <w:szCs w:val="28"/>
          <w:highlight w:val="none"/>
        </w:rPr>
        <w:t>5. 投标文件的递交</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5.1 投标文件递交的截止时间（投标截止时间，下同）为</w:t>
      </w:r>
      <w:r>
        <w:rPr>
          <w:rFonts w:hint="eastAsia" w:ascii="宋体" w:hAnsi="宋体" w:eastAsia="宋体"/>
          <w:b/>
          <w:color w:val="auto"/>
          <w:sz w:val="28"/>
          <w:szCs w:val="28"/>
          <w:highlight w:val="none"/>
          <w:u w:val="single"/>
        </w:rPr>
        <w:t>2020</w:t>
      </w:r>
      <w:r>
        <w:rPr>
          <w:rFonts w:hint="eastAsia" w:ascii="宋体" w:hAnsi="宋体" w:eastAsia="宋体"/>
          <w:color w:val="auto"/>
          <w:sz w:val="28"/>
          <w:szCs w:val="28"/>
          <w:highlight w:val="none"/>
        </w:rPr>
        <w:t>年</w:t>
      </w:r>
      <w:r>
        <w:rPr>
          <w:rFonts w:hint="eastAsia" w:ascii="宋体" w:hAnsi="宋体" w:eastAsia="宋体"/>
          <w:b/>
          <w:color w:val="auto"/>
          <w:sz w:val="28"/>
          <w:szCs w:val="28"/>
          <w:highlight w:val="none"/>
          <w:u w:val="single"/>
        </w:rPr>
        <w:t>4</w:t>
      </w:r>
      <w:r>
        <w:rPr>
          <w:rFonts w:hint="eastAsia" w:ascii="宋体" w:hAnsi="宋体" w:eastAsia="宋体"/>
          <w:color w:val="auto"/>
          <w:sz w:val="28"/>
          <w:szCs w:val="28"/>
          <w:highlight w:val="none"/>
        </w:rPr>
        <w:t>月</w:t>
      </w:r>
      <w:r>
        <w:rPr>
          <w:rFonts w:hint="eastAsia" w:ascii="宋体" w:hAnsi="宋体" w:eastAsia="宋体"/>
          <w:b/>
          <w:color w:val="auto"/>
          <w:sz w:val="28"/>
          <w:szCs w:val="28"/>
          <w:highlight w:val="none"/>
          <w:u w:val="single"/>
          <w:lang w:val="en-US" w:eastAsia="zh-CN"/>
        </w:rPr>
        <w:t>15</w:t>
      </w:r>
      <w:r>
        <w:rPr>
          <w:rFonts w:hint="eastAsia" w:ascii="宋体" w:hAnsi="宋体" w:eastAsia="宋体"/>
          <w:color w:val="auto"/>
          <w:sz w:val="28"/>
          <w:szCs w:val="28"/>
          <w:highlight w:val="none"/>
        </w:rPr>
        <w:t xml:space="preserve">日 </w:t>
      </w:r>
      <w:r>
        <w:rPr>
          <w:rFonts w:hint="eastAsia" w:ascii="宋体" w:hAnsi="宋体" w:eastAsia="宋体"/>
          <w:color w:val="auto"/>
          <w:sz w:val="28"/>
          <w:szCs w:val="28"/>
          <w:highlight w:val="none"/>
          <w:lang w:val="en-US" w:eastAsia="zh-CN"/>
        </w:rPr>
        <w:t>10</w:t>
      </w:r>
      <w:r>
        <w:rPr>
          <w:rFonts w:hint="eastAsia" w:ascii="宋体" w:hAnsi="宋体" w:eastAsia="宋体"/>
          <w:color w:val="auto"/>
          <w:sz w:val="28"/>
          <w:szCs w:val="28"/>
          <w:highlight w:val="none"/>
        </w:rPr>
        <w:t xml:space="preserve"> 时 </w:t>
      </w:r>
      <w:r>
        <w:rPr>
          <w:rFonts w:hint="eastAsia" w:ascii="宋体" w:hAnsi="宋体" w:eastAsia="宋体"/>
          <w:color w:val="auto"/>
          <w:sz w:val="28"/>
          <w:szCs w:val="28"/>
          <w:highlight w:val="none"/>
          <w:lang w:val="en-US" w:eastAsia="zh-CN"/>
        </w:rPr>
        <w:t>30</w:t>
      </w:r>
      <w:r>
        <w:rPr>
          <w:rFonts w:hint="eastAsia" w:ascii="宋体" w:hAnsi="宋体" w:eastAsia="宋体"/>
          <w:color w:val="auto"/>
          <w:sz w:val="28"/>
          <w:szCs w:val="28"/>
          <w:highlight w:val="none"/>
        </w:rPr>
        <w:t xml:space="preserve"> 分，地点为</w:t>
      </w:r>
      <w:r>
        <w:rPr>
          <w:rFonts w:ascii="宋体" w:hAnsi="宋体" w:eastAsia="宋体"/>
          <w:b/>
          <w:color w:val="auto"/>
          <w:sz w:val="28"/>
          <w:szCs w:val="28"/>
          <w:highlight w:val="none"/>
          <w:u w:val="single"/>
        </w:rPr>
        <w:t>四川省政府政务服务和公共资源交易服务中心</w:t>
      </w:r>
      <w:r>
        <w:rPr>
          <w:rFonts w:hint="eastAsia" w:ascii="宋体" w:hAnsi="宋体" w:eastAsia="宋体"/>
          <w:b/>
          <w:color w:val="auto"/>
          <w:sz w:val="28"/>
          <w:szCs w:val="28"/>
          <w:highlight w:val="none"/>
          <w:u w:val="single"/>
        </w:rPr>
        <w:t>（成都市人民中路三段35号）</w:t>
      </w:r>
      <w:r>
        <w:rPr>
          <w:rFonts w:hint="eastAsia" w:ascii="宋体" w:hAnsi="宋体" w:eastAsia="宋体"/>
          <w:color w:val="auto"/>
          <w:sz w:val="28"/>
          <w:szCs w:val="28"/>
          <w:highlight w:val="none"/>
        </w:rPr>
        <w:t>。</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5.2 逾期送达的或者未送达指定地</w:t>
      </w:r>
      <w:bookmarkStart w:id="0" w:name="_GoBack"/>
      <w:bookmarkEnd w:id="0"/>
      <w:r>
        <w:rPr>
          <w:rFonts w:hint="eastAsia" w:ascii="宋体" w:hAnsi="宋体" w:eastAsia="宋体"/>
          <w:color w:val="auto"/>
          <w:sz w:val="28"/>
          <w:szCs w:val="28"/>
          <w:highlight w:val="none"/>
        </w:rPr>
        <w:t>点的投标文件，招标人不予受理。</w:t>
      </w:r>
    </w:p>
    <w:p>
      <w:pPr>
        <w:outlineLvl w:val="0"/>
        <w:rPr>
          <w:rFonts w:ascii="宋体" w:hAnsi="宋体" w:eastAsia="宋体"/>
          <w:b/>
          <w:color w:val="auto"/>
          <w:sz w:val="28"/>
          <w:szCs w:val="28"/>
          <w:highlight w:val="none"/>
        </w:rPr>
      </w:pPr>
      <w:r>
        <w:rPr>
          <w:rFonts w:hint="eastAsia" w:ascii="宋体" w:hAnsi="宋体" w:eastAsia="宋体"/>
          <w:b/>
          <w:color w:val="auto"/>
          <w:sz w:val="28"/>
          <w:szCs w:val="28"/>
          <w:highlight w:val="none"/>
        </w:rPr>
        <w:t>6. 发布公告的媒介</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本次招标公告在</w:t>
      </w:r>
      <w:r>
        <w:rPr>
          <w:rFonts w:hint="eastAsia" w:ascii="宋体" w:hAnsi="宋体" w:eastAsia="宋体"/>
          <w:b/>
          <w:color w:val="auto"/>
          <w:sz w:val="28"/>
          <w:szCs w:val="28"/>
          <w:highlight w:val="none"/>
          <w:u w:val="single"/>
        </w:rPr>
        <w:t>四川省投资集团有限责任公司、四川省公共资源交易信息网《全国公共资源交易平台（四川省）》、四川川投能源股份有限公司</w:t>
      </w:r>
      <w:r>
        <w:rPr>
          <w:rFonts w:hint="eastAsia" w:ascii="宋体" w:hAnsi="宋体" w:eastAsia="宋体"/>
          <w:color w:val="auto"/>
          <w:sz w:val="28"/>
          <w:szCs w:val="28"/>
          <w:highlight w:val="none"/>
        </w:rPr>
        <w:t>(发布公告的所有媒介名称）上发布。</w:t>
      </w:r>
    </w:p>
    <w:p>
      <w:pPr>
        <w:outlineLvl w:val="0"/>
        <w:rPr>
          <w:rFonts w:ascii="宋体" w:hAnsi="宋体" w:eastAsia="宋体"/>
          <w:b/>
          <w:color w:val="auto"/>
          <w:sz w:val="28"/>
          <w:szCs w:val="28"/>
          <w:highlight w:val="none"/>
        </w:rPr>
      </w:pPr>
      <w:r>
        <w:rPr>
          <w:rFonts w:hint="eastAsia" w:ascii="宋体" w:hAnsi="宋体" w:eastAsia="宋体"/>
          <w:b/>
          <w:color w:val="auto"/>
          <w:sz w:val="28"/>
          <w:szCs w:val="28"/>
          <w:highlight w:val="none"/>
        </w:rPr>
        <w:t>7. 联系方式</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招标人：攀枝花华润水电开发有限公司</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地址： 攀枝花东区人民街29-41 号</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邮编： 475000</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联系人： 熊工</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电话： 0812-5502032</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传真： 0812-5550850</w:t>
      </w:r>
    </w:p>
    <w:p>
      <w:pPr>
        <w:jc w:val="right"/>
      </w:pPr>
      <w:r>
        <w:rPr>
          <w:rFonts w:hint="eastAsia" w:ascii="宋体" w:hAnsi="宋体" w:eastAsia="宋体"/>
          <w:color w:val="auto"/>
          <w:sz w:val="28"/>
          <w:szCs w:val="28"/>
          <w:highlight w:val="none"/>
        </w:rPr>
        <w:t>2020年</w:t>
      </w: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B5EDB"/>
    <w:rsid w:val="785B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 样式 样式 样式 样式 正  文 + 首行缩进:  2 字符 + 首行缩进:  2 字符 + 首行缩进:  2 字符1 +..."/>
    <w:basedOn w:val="1"/>
    <w:qFormat/>
    <w:uiPriority w:val="0"/>
    <w:pPr>
      <w:adjustRightInd w:val="0"/>
      <w:snapToGrid w:val="0"/>
      <w:spacing w:line="460" w:lineRule="exact"/>
      <w:ind w:firstLine="200" w:firstLineChars="200"/>
      <w:textAlignment w:val="baseline"/>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2020-03-20T03:13:00Z</dcterms:created>
  <dc:creator>熊熊</dc:creator>
  <cp:lastModifiedBy>熊熊</cp:lastModifiedBy>
  <dcterms:modified xsi:type="dcterms:W3CDTF">2020-03-20T03:14:54Z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