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rFonts w:ascii="方正小标宋简体" w:eastAsia="方正小标宋简体"/>
          <w:b/>
          <w:sz w:val="36"/>
          <w:szCs w:val="40"/>
        </w:rPr>
      </w:pPr>
      <w:r>
        <w:rPr>
          <w:rFonts w:hint="eastAsia" w:ascii="方正小标宋简体" w:eastAsia="方正小标宋简体"/>
          <w:b/>
          <w:sz w:val="36"/>
          <w:szCs w:val="40"/>
        </w:rPr>
        <w:t>四川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川投能源股份有限</w:t>
      </w:r>
      <w:r>
        <w:rPr>
          <w:rFonts w:hint="eastAsia" w:ascii="方正小标宋简体" w:eastAsia="方正小标宋简体"/>
          <w:b/>
          <w:sz w:val="36"/>
          <w:szCs w:val="40"/>
        </w:rPr>
        <w:t>公司应聘</w:t>
      </w:r>
      <w:r>
        <w:rPr>
          <w:rFonts w:hint="eastAsia" w:ascii="方正小标宋简体" w:eastAsia="方正小标宋简体"/>
          <w:b/>
          <w:sz w:val="36"/>
          <w:szCs w:val="40"/>
          <w:lang w:eastAsia="zh-CN"/>
        </w:rPr>
        <w:t>申请</w:t>
      </w:r>
      <w:r>
        <w:rPr>
          <w:rFonts w:hint="eastAsia" w:ascii="方正小标宋简体" w:eastAsia="方正小标宋简体"/>
          <w:b/>
          <w:sz w:val="36"/>
          <w:szCs w:val="40"/>
        </w:rPr>
        <w:t>表</w:t>
      </w: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9"/>
        <w:gridCol w:w="1140"/>
        <w:gridCol w:w="1268"/>
        <w:gridCol w:w="883"/>
        <w:gridCol w:w="293"/>
        <w:gridCol w:w="966"/>
        <w:gridCol w:w="353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0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ind w:firstLine="420" w:firstLineChars="200"/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交验证书复印机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105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业绩</w:t>
            </w:r>
          </w:p>
        </w:tc>
        <w:tc>
          <w:tcPr>
            <w:tcW w:w="8105" w:type="dxa"/>
            <w:gridSpan w:val="8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71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55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pStyle w:val="2"/>
              <w:jc w:val="both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pStyle w:val="2"/>
              <w:jc w:val="both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黑体" w:hAnsi="Arial" w:eastAsia="黑体" w:cs="Arial"/>
          <w:sz w:val="24"/>
        </w:rPr>
      </w:pPr>
    </w:p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3.“签字备注”中“本人签名”由本人亲自手写。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64381"/>
    <w:rsid w:val="35905F24"/>
    <w:rsid w:val="44B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customStyle="1" w:styleId="5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chuantou32</cp:lastModifiedBy>
  <dcterms:modified xsi:type="dcterms:W3CDTF">2020-06-17T08:57:31Z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